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A" w:rsidRPr="00E807FA" w:rsidRDefault="00E807FA" w:rsidP="00E8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lang w:eastAsia="it-IT"/>
        </w:rPr>
        <w:t>I GINOSINI ALESSANDRO DI FRANCO E GIULIANO PIRRAZZO AI CAMPIONATI EUROPEI DI TAEKWONDO ITF</w:t>
      </w:r>
    </w:p>
    <w:p w:rsidR="00E807FA" w:rsidRPr="00E807FA" w:rsidRDefault="00E807FA" w:rsidP="00E8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807FA" w:rsidRPr="00E807FA" w:rsidRDefault="00E807FA" w:rsidP="00E8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lang w:eastAsia="it-IT"/>
        </w:rPr>
        <w:t xml:space="preserve">I giovani ginosini Alessandro Di Franco e Giuliano </w:t>
      </w:r>
      <w:proofErr w:type="spellStart"/>
      <w:r w:rsidRPr="00E807FA">
        <w:rPr>
          <w:rFonts w:ascii="Arial" w:eastAsia="Times New Roman" w:hAnsi="Arial" w:cs="Arial"/>
          <w:color w:val="222222"/>
          <w:lang w:eastAsia="it-IT"/>
        </w:rPr>
        <w:t>Pirrazzo</w:t>
      </w:r>
      <w:proofErr w:type="spellEnd"/>
      <w:r w:rsidRPr="00E807FA">
        <w:rPr>
          <w:rFonts w:ascii="Arial" w:eastAsia="Times New Roman" w:hAnsi="Arial" w:cs="Arial"/>
          <w:color w:val="222222"/>
          <w:lang w:eastAsia="it-IT"/>
        </w:rPr>
        <w:t xml:space="preserve"> rappresenteranno i colori azzurri al prossimo campionato europeo di Taekwondo ITF che si svolgerà a novembre in Spagna nelle specialità combattimento seniores individuale categorie -70 e -78 kg.</w:t>
      </w:r>
    </w:p>
    <w:p w:rsidR="00E807FA" w:rsidRPr="00E807FA" w:rsidRDefault="00E807FA" w:rsidP="00E8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807FA" w:rsidRPr="00E807FA" w:rsidRDefault="00E807FA" w:rsidP="00E8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lang w:eastAsia="it-IT"/>
        </w:rPr>
        <w:t>Lo scorso 5 settembre 2021 si è svolta a Roma la selezione degli atleti. Per poter partecipare, gli aspiranti devono seguire un duro percorso di allenamenti e conseguire una serie di vittorie sportive durante l'anno che, per l'appunto, danno il diritto di partecipare alla selezione annuale. </w:t>
      </w:r>
    </w:p>
    <w:p w:rsidR="00E807FA" w:rsidRPr="00E807FA" w:rsidRDefault="00E807FA" w:rsidP="00E8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807FA" w:rsidRPr="00E807FA" w:rsidRDefault="00E807FA" w:rsidP="00E8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lang w:eastAsia="it-IT"/>
        </w:rPr>
        <w:t xml:space="preserve">Tra tutti gli atleti provenienti dalle regioni italiane, c'erano anche Alessandro Di Franco e Giuliano </w:t>
      </w:r>
      <w:proofErr w:type="spellStart"/>
      <w:r w:rsidRPr="00E807FA">
        <w:rPr>
          <w:rFonts w:ascii="Arial" w:eastAsia="Times New Roman" w:hAnsi="Arial" w:cs="Arial"/>
          <w:color w:val="222222"/>
          <w:lang w:eastAsia="it-IT"/>
        </w:rPr>
        <w:t>Pirrazzo</w:t>
      </w:r>
      <w:proofErr w:type="spellEnd"/>
      <w:r w:rsidRPr="00E807FA">
        <w:rPr>
          <w:rFonts w:ascii="Arial" w:eastAsia="Times New Roman" w:hAnsi="Arial" w:cs="Arial"/>
          <w:color w:val="222222"/>
          <w:lang w:eastAsia="it-IT"/>
        </w:rPr>
        <w:t>, guidati dal maestro Leonardo Di Franco, che dopo una dura seduta sportiva hanno superato le selezioni. </w:t>
      </w:r>
    </w:p>
    <w:p w:rsidR="00E807FA" w:rsidRPr="00E807FA" w:rsidRDefault="00E807FA" w:rsidP="00E8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807FA" w:rsidRPr="00E807FA" w:rsidRDefault="00E807FA" w:rsidP="00E80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807FA">
        <w:rPr>
          <w:rFonts w:ascii="Arial" w:eastAsia="Times New Roman" w:hAnsi="Arial" w:cs="Arial"/>
          <w:color w:val="222222"/>
          <w:lang w:eastAsia="it-IT"/>
        </w:rPr>
        <w:t>&lt;&lt;Le nostre eccellenze sportive continuano a distinguersi a livello nazionale e internazionale - dichiara il Sindaco Vito Parisi - complimenti ai nostri due atleti, Alessandro e Giuliano, e all'intero team. Risultati come questo, sono la dimostrazione che le realtà sportive locali rappresentano un'opportunità importante di crescita per i giovani&gt;&gt;. </w:t>
      </w:r>
    </w:p>
    <w:p w:rsidR="00E927EA" w:rsidRDefault="00E927EA">
      <w:bookmarkStart w:id="0" w:name="_GoBack"/>
      <w:bookmarkEnd w:id="0"/>
    </w:p>
    <w:sectPr w:rsidR="00E92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FA"/>
    <w:rsid w:val="00E807FA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2021-10-04T07:05:00Z</dcterms:created>
  <dcterms:modified xsi:type="dcterms:W3CDTF">2021-10-04T07:05:00Z</dcterms:modified>
</cp:coreProperties>
</file>