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B0B" w:rsidRPr="007B1B0B" w:rsidRDefault="007B1B0B" w:rsidP="007B1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B1B0B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LOTTA AL RANDAGISMO, RIUNITO TAVOLO TECNICO </w:t>
      </w:r>
    </w:p>
    <w:p w:rsidR="007B1B0B" w:rsidRPr="007B1B0B" w:rsidRDefault="007B1B0B" w:rsidP="007B1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7B1B0B" w:rsidRPr="007B1B0B" w:rsidRDefault="007B1B0B" w:rsidP="007B1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B1B0B">
        <w:rPr>
          <w:rFonts w:ascii="Times New Roman" w:eastAsia="Times New Roman" w:hAnsi="Times New Roman" w:cs="Times New Roman"/>
          <w:sz w:val="24"/>
          <w:szCs w:val="24"/>
          <w:lang w:eastAsia="it-IT"/>
        </w:rPr>
        <w:t>Si è riunito nelle scorse ore a Ginosa un tavolo tecnico di coordinamento per la lotta al randagismo e all’illegalità nel settore degli animali, convocato dal Sindaco </w:t>
      </w:r>
      <w:r w:rsidRPr="007B1B0B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Vito Parisi</w:t>
      </w:r>
      <w:r w:rsidRPr="007B1B0B">
        <w:rPr>
          <w:rFonts w:ascii="Times New Roman" w:eastAsia="Times New Roman" w:hAnsi="Times New Roman" w:cs="Times New Roman"/>
          <w:sz w:val="24"/>
          <w:szCs w:val="24"/>
          <w:lang w:eastAsia="it-IT"/>
        </w:rPr>
        <w:t> e dalla Consigliera con delega al Randagismo </w:t>
      </w:r>
      <w:r w:rsidRPr="007B1B0B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Marianna Difonzo</w:t>
      </w:r>
      <w:r w:rsidRPr="007B1B0B">
        <w:rPr>
          <w:rFonts w:ascii="Times New Roman" w:eastAsia="Times New Roman" w:hAnsi="Times New Roman" w:cs="Times New Roman"/>
          <w:sz w:val="24"/>
          <w:szCs w:val="24"/>
          <w:lang w:eastAsia="it-IT"/>
        </w:rPr>
        <w:t>, a cui hanno preso parte la Polizia Locale, i Carabinieri del Comando Stazione di Ginosa, la ASL di Taranto, il Responsabile Affari Generali e le associazioni animaliste locali (A.n.p.a., Fare Ambiente e Ginosa Dogs’ Angels).</w:t>
      </w:r>
    </w:p>
    <w:p w:rsidR="007B1B0B" w:rsidRPr="007B1B0B" w:rsidRDefault="007B1B0B" w:rsidP="007B1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B1B0B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All’incontro, svoltosi in Sala Consiliare, ha partecipato anche la dott.ssa </w:t>
      </w:r>
      <w:r w:rsidRPr="007B1B0B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Francesca Toto</w:t>
      </w:r>
      <w:r w:rsidRPr="007B1B0B">
        <w:rPr>
          <w:rFonts w:ascii="Times New Roman" w:eastAsia="Times New Roman" w:hAnsi="Times New Roman" w:cs="Times New Roman"/>
          <w:sz w:val="24"/>
          <w:szCs w:val="24"/>
          <w:lang w:eastAsia="it-IT"/>
        </w:rPr>
        <w:t>, ideatrice del progetto ‘</w:t>
      </w:r>
      <w:r w:rsidRPr="007B1B0B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Zero Cani in Canile</w:t>
      </w:r>
      <w:r w:rsidRPr="007B1B0B">
        <w:rPr>
          <w:rFonts w:ascii="Times New Roman" w:eastAsia="Times New Roman" w:hAnsi="Times New Roman" w:cs="Times New Roman"/>
          <w:sz w:val="24"/>
          <w:szCs w:val="24"/>
          <w:lang w:eastAsia="it-IT"/>
        </w:rPr>
        <w:t>’, che il Comune di Ginosa intende adottare come best practice per la lotta al randagismo. </w:t>
      </w:r>
    </w:p>
    <w:p w:rsidR="007B1B0B" w:rsidRPr="007B1B0B" w:rsidRDefault="007B1B0B" w:rsidP="007B1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B1B0B">
        <w:rPr>
          <w:rFonts w:ascii="Times New Roman" w:eastAsia="Times New Roman" w:hAnsi="Times New Roman" w:cs="Times New Roman"/>
          <w:sz w:val="24"/>
          <w:szCs w:val="24"/>
          <w:lang w:eastAsia="it-IT"/>
        </w:rPr>
        <w:t>Un progetto che ha portato alla quasi scomparsa dei cani randagi nell’abitato del comune di Vieste, nel Gargano, allo svuotamento del canile e ad un sensibile abbattimento della spesa pubblica.</w:t>
      </w:r>
    </w:p>
    <w:p w:rsidR="007B1B0B" w:rsidRPr="007B1B0B" w:rsidRDefault="007B1B0B" w:rsidP="007B1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B1B0B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&lt;&lt;</w:t>
      </w:r>
      <w:r w:rsidRPr="007B1B0B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Le azioni di contrasto al randagismo non possono limitarsi alle sterilizzazioni e agli ingressi in canile</w:t>
      </w:r>
      <w:r w:rsidRPr="007B1B0B">
        <w:rPr>
          <w:rFonts w:ascii="Times New Roman" w:eastAsia="Times New Roman" w:hAnsi="Times New Roman" w:cs="Times New Roman"/>
          <w:sz w:val="24"/>
          <w:szCs w:val="24"/>
          <w:lang w:eastAsia="it-IT"/>
        </w:rPr>
        <w:t> - spiega l’Amministrazione – </w:t>
      </w:r>
      <w:r w:rsidRPr="007B1B0B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ma occorrono anche interventi di potenziamento dei controlli da parte delle Forze dell’Ordine e di sensibilizzazione e informazione sulla corretta gestione degli animali, rivolti ai cittadini, a cura delle associazioni animaliste locali, che si recheranno in primis nelle scuole. </w:t>
      </w:r>
    </w:p>
    <w:p w:rsidR="007B1B0B" w:rsidRPr="007B1B0B" w:rsidRDefault="007B1B0B" w:rsidP="007B1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7B1B0B" w:rsidRPr="007B1B0B" w:rsidRDefault="007B1B0B" w:rsidP="007B1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B1B0B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Sono queste le “azioni risolutive” per il progetto ‘Zero Cani in Canile’, che si differenziano dalle “azioni tampone”, quali sterilizzazioni, ingressi in canile e adozioni, che da sole non bastano.</w:t>
      </w:r>
    </w:p>
    <w:p w:rsidR="007B1B0B" w:rsidRPr="007B1B0B" w:rsidRDefault="007B1B0B" w:rsidP="007B1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B1B0B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br/>
        <w:t>Quello delle scorse ore è stato un momento di confronto e programmazione proficuo, in cui si sono gettate le basi per ciò che sarà il lavoro dei prossimi giorni, dove ciascuno sarà chiamato a fare la propria parte nell’ambito delle proprie competenze</w:t>
      </w:r>
      <w:r w:rsidRPr="007B1B0B">
        <w:rPr>
          <w:rFonts w:ascii="Times New Roman" w:eastAsia="Times New Roman" w:hAnsi="Times New Roman" w:cs="Times New Roman"/>
          <w:sz w:val="24"/>
          <w:szCs w:val="24"/>
          <w:lang w:eastAsia="it-IT"/>
        </w:rPr>
        <w:t>&gt;&gt;.</w:t>
      </w:r>
    </w:p>
    <w:p w:rsidR="00E650A7" w:rsidRDefault="00E650A7">
      <w:bookmarkStart w:id="0" w:name="_GoBack"/>
      <w:bookmarkEnd w:id="0"/>
    </w:p>
    <w:sectPr w:rsidR="00E650A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B0B"/>
    <w:rsid w:val="007B1B0B"/>
    <w:rsid w:val="00E65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824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99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0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6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7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 Ciannella</dc:creator>
  <cp:lastModifiedBy>A. Ciannella</cp:lastModifiedBy>
  <cp:revision>1</cp:revision>
  <dcterms:created xsi:type="dcterms:W3CDTF">2022-05-23T08:14:00Z</dcterms:created>
  <dcterms:modified xsi:type="dcterms:W3CDTF">2022-05-23T08:14:00Z</dcterms:modified>
</cp:coreProperties>
</file>